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AB" w:rsidRPr="00F77615" w:rsidRDefault="00E472AB" w:rsidP="00E472AB">
      <w:pPr>
        <w:spacing w:line="360" w:lineRule="auto"/>
        <w:rPr>
          <w:rFonts w:ascii="Tahoma" w:hAnsi="Tahoma" w:cs="Tahoma"/>
          <w:b/>
          <w:sz w:val="40"/>
          <w:szCs w:val="40"/>
        </w:rPr>
      </w:pPr>
      <w:bookmarkStart w:id="0" w:name="_GoBack"/>
      <w:bookmarkEnd w:id="0"/>
      <w:r w:rsidRPr="00F77615">
        <w:rPr>
          <w:rFonts w:ascii="Tahoma" w:hAnsi="Tahoma" w:cs="Tahoma"/>
          <w:b/>
          <w:sz w:val="40"/>
          <w:szCs w:val="40"/>
        </w:rPr>
        <w:t>Koolituse kvaliteedi tagamise alused</w:t>
      </w:r>
    </w:p>
    <w:p w:rsidR="00E472AB" w:rsidRPr="007B702F" w:rsidRDefault="00E472AB" w:rsidP="00E472AB">
      <w:pPr>
        <w:pStyle w:val="Pealkiri1"/>
        <w:jc w:val="left"/>
      </w:pPr>
      <w:r w:rsidRPr="007B702F">
        <w:t>Õppekavade kvaliteedi tagamise tingimused ja kord</w:t>
      </w:r>
    </w:p>
    <w:p w:rsidR="00E472AB" w:rsidRPr="00F77615" w:rsidRDefault="00E472AB" w:rsidP="00E472AB">
      <w:pPr>
        <w:pStyle w:val="Normaallaadveeb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>Õppekavade</w:t>
      </w:r>
      <w:r>
        <w:rPr>
          <w:rFonts w:ascii="Tahoma" w:hAnsi="Tahoma" w:cs="Tahoma"/>
        </w:rPr>
        <w:t>/ koolituse sisude</w:t>
      </w:r>
      <w:r w:rsidRPr="00F77615">
        <w:rPr>
          <w:rFonts w:ascii="Tahoma" w:hAnsi="Tahoma" w:cs="Tahoma"/>
        </w:rPr>
        <w:t xml:space="preserve"> koostamisel lähtutakse</w:t>
      </w:r>
      <w:r>
        <w:rPr>
          <w:rFonts w:ascii="Tahoma" w:hAnsi="Tahoma" w:cs="Tahoma"/>
        </w:rPr>
        <w:t xml:space="preserve"> kehtivatest kutsestandarditest, heakorravaldkonna arenguvajadustest,</w:t>
      </w:r>
      <w:r w:rsidRPr="00F77615">
        <w:rPr>
          <w:rFonts w:ascii="Tahoma" w:hAnsi="Tahoma" w:cs="Tahoma"/>
        </w:rPr>
        <w:t xml:space="preserve"> täiskasvanute koolituse seadusest, täienduskoolituse standardist ning Haridus- ja Teadusministeeriumi poolt h</w:t>
      </w:r>
      <w:r>
        <w:rPr>
          <w:rFonts w:ascii="Tahoma" w:hAnsi="Tahoma" w:cs="Tahoma"/>
        </w:rPr>
        <w:t>eaks kiidetud juhendmaterjalist.</w:t>
      </w:r>
    </w:p>
    <w:p w:rsidR="00E472AB" w:rsidRDefault="00E472AB" w:rsidP="00E472AB">
      <w:pPr>
        <w:pStyle w:val="Normaallaadveeb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 xml:space="preserve"> Koolituskeskuse poolt läbiviidavate koolituste õppekavad</w:t>
      </w:r>
      <w:r>
        <w:rPr>
          <w:rFonts w:ascii="Tahoma" w:hAnsi="Tahoma" w:cs="Tahoma"/>
        </w:rPr>
        <w:t>/ koolituste sisud</w:t>
      </w:r>
      <w:r w:rsidRPr="00F77615">
        <w:rPr>
          <w:rFonts w:ascii="Tahoma" w:hAnsi="Tahoma" w:cs="Tahoma"/>
        </w:rPr>
        <w:t xml:space="preserve"> on avalikustatud ettevõtte kodulehel koolituse lühitutvustuse juures.</w:t>
      </w:r>
    </w:p>
    <w:p w:rsidR="00E472AB" w:rsidRPr="00F77615" w:rsidRDefault="00E472AB" w:rsidP="00E472AB">
      <w:pPr>
        <w:pStyle w:val="Normaallaadveeb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>Koolitusgruppide suurusjärgud on erinevad</w:t>
      </w:r>
      <w:r>
        <w:rPr>
          <w:rFonts w:ascii="Tahoma" w:hAnsi="Tahoma" w:cs="Tahoma"/>
        </w:rPr>
        <w:t>,</w:t>
      </w:r>
      <w:r w:rsidRPr="00F77615">
        <w:rPr>
          <w:rFonts w:ascii="Tahoma" w:hAnsi="Tahoma" w:cs="Tahoma"/>
        </w:rPr>
        <w:t xml:space="preserve"> sõltuvalt koolituse sisust, eesmärgiks on tagada </w:t>
      </w:r>
      <w:r>
        <w:rPr>
          <w:rFonts w:ascii="Tahoma" w:hAnsi="Tahoma" w:cs="Tahoma"/>
        </w:rPr>
        <w:t xml:space="preserve">kõikide osalejate osas õpiväljundite saavutamine. </w:t>
      </w:r>
    </w:p>
    <w:p w:rsidR="00E472AB" w:rsidRPr="00F77615" w:rsidRDefault="00E472AB" w:rsidP="00E472AB">
      <w:pPr>
        <w:pStyle w:val="Pealkiri1"/>
        <w:jc w:val="left"/>
      </w:pPr>
      <w:r w:rsidRPr="00F77615">
        <w:t>Koolitajate kvaliteedi tagamise tingimused ja kord</w:t>
      </w:r>
    </w:p>
    <w:p w:rsidR="00E472AB" w:rsidRPr="00F77615" w:rsidRDefault="00E472AB" w:rsidP="00E472AB">
      <w:pPr>
        <w:pStyle w:val="Normaallaadveeb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Puhastusekspert</w:t>
      </w:r>
      <w:r w:rsidRPr="00F77615">
        <w:rPr>
          <w:rFonts w:ascii="Tahoma" w:hAnsi="Tahoma" w:cs="Tahoma"/>
        </w:rPr>
        <w:t xml:space="preserve"> Koolitus koolitajad</w:t>
      </w:r>
      <w:r>
        <w:rPr>
          <w:rFonts w:ascii="Tahoma" w:hAnsi="Tahoma" w:cs="Tahoma"/>
        </w:rPr>
        <w:t xml:space="preserve"> on kogemustega spetsialistid (üldjuhul kõrgharidusega, erialal kutsetunnistusega) ning lisaks </w:t>
      </w:r>
      <w:r w:rsidRPr="00F77615">
        <w:rPr>
          <w:rFonts w:ascii="Tahoma" w:hAnsi="Tahoma" w:cs="Tahoma"/>
        </w:rPr>
        <w:t>omavad täiskasvanute koolitaja kutset</w:t>
      </w:r>
      <w:r>
        <w:rPr>
          <w:rFonts w:ascii="Tahoma" w:hAnsi="Tahoma" w:cs="Tahoma"/>
        </w:rPr>
        <w:t xml:space="preserve">  ja/ või pedagoogilist kõrgharidust. </w:t>
      </w:r>
    </w:p>
    <w:p w:rsidR="00E472AB" w:rsidRPr="00F77615" w:rsidRDefault="00E472AB" w:rsidP="00E472AB">
      <w:pPr>
        <w:pStyle w:val="Loendilik"/>
        <w:numPr>
          <w:ilvl w:val="1"/>
          <w:numId w:val="1"/>
        </w:num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et-EE"/>
        </w:rPr>
      </w:pPr>
      <w:r w:rsidRPr="00F77615">
        <w:rPr>
          <w:rFonts w:ascii="Tahoma" w:eastAsia="Times New Roman" w:hAnsi="Tahoma" w:cs="Tahoma"/>
          <w:sz w:val="24"/>
          <w:szCs w:val="24"/>
          <w:lang w:eastAsia="et-EE"/>
        </w:rPr>
        <w:t xml:space="preserve"> Koolitajate töö tulemust hinnatakse koolituse järgselt osalejate </w:t>
      </w:r>
      <w:r>
        <w:rPr>
          <w:rFonts w:ascii="Tahoma" w:eastAsia="Times New Roman" w:hAnsi="Tahoma" w:cs="Tahoma"/>
          <w:sz w:val="24"/>
          <w:szCs w:val="24"/>
          <w:lang w:eastAsia="et-EE"/>
        </w:rPr>
        <w:t xml:space="preserve">ja koolitaja </w:t>
      </w:r>
      <w:r w:rsidRPr="00F77615">
        <w:rPr>
          <w:rFonts w:ascii="Tahoma" w:eastAsia="Times New Roman" w:hAnsi="Tahoma" w:cs="Tahoma"/>
          <w:sz w:val="24"/>
          <w:szCs w:val="24"/>
          <w:lang w:eastAsia="et-EE"/>
        </w:rPr>
        <w:t>tagasiside põhjal.</w:t>
      </w:r>
      <w:r>
        <w:rPr>
          <w:rFonts w:ascii="Tahoma" w:eastAsia="Times New Roman" w:hAnsi="Tahoma" w:cs="Tahoma"/>
          <w:sz w:val="24"/>
          <w:szCs w:val="24"/>
          <w:lang w:eastAsia="et-EE"/>
        </w:rPr>
        <w:t xml:space="preserve"> Pidevalt tehakse parendustegevusi, tegeletakse koolitajate arendamisega. </w:t>
      </w:r>
    </w:p>
    <w:p w:rsidR="00E472AB" w:rsidRPr="00F77615" w:rsidRDefault="00E472AB" w:rsidP="00E472AB">
      <w:pPr>
        <w:pStyle w:val="Pealkiri1"/>
        <w:jc w:val="left"/>
      </w:pPr>
      <w:r w:rsidRPr="00F77615">
        <w:t>Õppekeskkonna kvaliteedi tagamise tingimused ja kord</w:t>
      </w:r>
    </w:p>
    <w:p w:rsidR="00E472AB" w:rsidRPr="00F77615" w:rsidRDefault="00E472AB" w:rsidP="00E472AB">
      <w:pPr>
        <w:pStyle w:val="Normaallaadveeb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>Koolitustegevus toi</w:t>
      </w:r>
      <w:r>
        <w:rPr>
          <w:rFonts w:ascii="Tahoma" w:hAnsi="Tahoma" w:cs="Tahoma"/>
        </w:rPr>
        <w:t>mub sobilikes ruumides</w:t>
      </w:r>
      <w:r w:rsidRPr="00F77615">
        <w:rPr>
          <w:rFonts w:ascii="Tahoma" w:hAnsi="Tahoma" w:cs="Tahoma"/>
        </w:rPr>
        <w:t xml:space="preserve">, mis vastavad tervisekaitse nõuetele. </w:t>
      </w:r>
    </w:p>
    <w:p w:rsidR="00E472AB" w:rsidRPr="00F77615" w:rsidRDefault="00E472AB" w:rsidP="00E472AB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 koolituste kohta on leitav Puhastusekspert kodulehel (www.puhastusekspert.ee).</w:t>
      </w:r>
    </w:p>
    <w:p w:rsidR="00E472AB" w:rsidRPr="004B0089" w:rsidRDefault="00E472AB" w:rsidP="00E472AB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4B0089">
        <w:rPr>
          <w:rFonts w:ascii="Tahoma" w:eastAsia="Times New Roman" w:hAnsi="Tahoma" w:cs="Tahoma"/>
          <w:sz w:val="24"/>
          <w:szCs w:val="24"/>
          <w:lang w:eastAsia="et-EE"/>
        </w:rPr>
        <w:t>Registreerimine toimub kodulehe kaudu, kõigi registreerunutega võetakse ühendust. Kõik koolitusele registreerunud saavad</w:t>
      </w:r>
      <w:r>
        <w:rPr>
          <w:rFonts w:ascii="Tahoma" w:eastAsia="Times New Roman" w:hAnsi="Tahoma" w:cs="Tahoma"/>
          <w:sz w:val="24"/>
          <w:szCs w:val="24"/>
          <w:lang w:eastAsia="et-EE"/>
        </w:rPr>
        <w:t xml:space="preserve"> koheselt teate registreerumise kohta ning </w:t>
      </w:r>
      <w:r w:rsidRPr="004B0089">
        <w:rPr>
          <w:rFonts w:ascii="Tahoma" w:eastAsia="Times New Roman" w:hAnsi="Tahoma" w:cs="Tahoma"/>
          <w:sz w:val="24"/>
          <w:szCs w:val="24"/>
          <w:lang w:eastAsia="et-EE"/>
        </w:rPr>
        <w:t xml:space="preserve"> vähemalt </w:t>
      </w:r>
      <w:r>
        <w:rPr>
          <w:rFonts w:ascii="Tahoma" w:eastAsia="Times New Roman" w:hAnsi="Tahoma" w:cs="Tahoma"/>
          <w:sz w:val="24"/>
          <w:szCs w:val="24"/>
          <w:lang w:eastAsia="et-EE"/>
        </w:rPr>
        <w:t>kolm päeva enne koolituse</w:t>
      </w:r>
      <w:r w:rsidRPr="004B0089">
        <w:rPr>
          <w:rFonts w:ascii="Tahoma" w:eastAsia="Times New Roman" w:hAnsi="Tahoma" w:cs="Tahoma"/>
          <w:sz w:val="24"/>
          <w:szCs w:val="24"/>
          <w:lang w:eastAsia="et-EE"/>
        </w:rPr>
        <w:t xml:space="preserve"> algust </w:t>
      </w:r>
      <w:r>
        <w:rPr>
          <w:rFonts w:ascii="Tahoma" w:eastAsia="Times New Roman" w:hAnsi="Tahoma" w:cs="Tahoma"/>
          <w:sz w:val="24"/>
          <w:szCs w:val="24"/>
          <w:lang w:eastAsia="et-EE"/>
        </w:rPr>
        <w:t xml:space="preserve">meeldetuletuse koos infoga koolituskoha ja transpordivõimaluste kohta. </w:t>
      </w:r>
    </w:p>
    <w:p w:rsidR="00E472AB" w:rsidRPr="00F77615" w:rsidRDefault="00E472AB" w:rsidP="00E472AB">
      <w:pPr>
        <w:pStyle w:val="Pealkiri1"/>
      </w:pPr>
    </w:p>
    <w:p w:rsidR="00AD580D" w:rsidRDefault="00AD580D"/>
    <w:sectPr w:rsidR="00AD580D" w:rsidSect="00E104DC">
      <w:foot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932135"/>
      <w:docPartObj>
        <w:docPartGallery w:val="Page Numbers (Bottom of Page)"/>
        <w:docPartUnique/>
      </w:docPartObj>
    </w:sdtPr>
    <w:sdtEndPr/>
    <w:sdtContent>
      <w:p w:rsidR="009C6587" w:rsidRDefault="00E472A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6587" w:rsidRDefault="00E472AB">
    <w:pPr>
      <w:pStyle w:val="Jalus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211AD"/>
    <w:multiLevelType w:val="multilevel"/>
    <w:tmpl w:val="0DB2B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AB"/>
    <w:rsid w:val="00AD580D"/>
    <w:rsid w:val="00E4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472AB"/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E472AB"/>
    <w:pPr>
      <w:keepNext/>
      <w:keepLines/>
      <w:shd w:val="clear" w:color="auto" w:fill="FFFFFF"/>
      <w:spacing w:before="240" w:after="0" w:line="240" w:lineRule="auto"/>
      <w:ind w:left="720" w:hanging="360"/>
      <w:jc w:val="both"/>
      <w:outlineLvl w:val="0"/>
    </w:pPr>
    <w:rPr>
      <w:rFonts w:ascii="Arial" w:eastAsia="Times New Roman" w:hAnsi="Arial" w:cstheme="majorBidi"/>
      <w:sz w:val="32"/>
      <w:szCs w:val="3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72AB"/>
    <w:rPr>
      <w:rFonts w:ascii="Arial" w:eastAsia="Times New Roman" w:hAnsi="Arial" w:cstheme="majorBidi"/>
      <w:sz w:val="32"/>
      <w:szCs w:val="32"/>
      <w:shd w:val="clear" w:color="auto" w:fill="FFFFFF"/>
      <w:lang w:eastAsia="et-EE"/>
    </w:rPr>
  </w:style>
  <w:style w:type="paragraph" w:styleId="Normaallaadveeb">
    <w:name w:val="Normal (Web)"/>
    <w:basedOn w:val="Normaallaad"/>
    <w:uiPriority w:val="99"/>
    <w:unhideWhenUsed/>
    <w:rsid w:val="00E4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E472AB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E472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72AB"/>
  </w:style>
  <w:style w:type="character" w:styleId="Tugev">
    <w:name w:val="Strong"/>
    <w:basedOn w:val="Liguvaikefont"/>
    <w:uiPriority w:val="22"/>
    <w:qFormat/>
    <w:rsid w:val="00E472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472AB"/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E472AB"/>
    <w:pPr>
      <w:keepNext/>
      <w:keepLines/>
      <w:shd w:val="clear" w:color="auto" w:fill="FFFFFF"/>
      <w:spacing w:before="240" w:after="0" w:line="240" w:lineRule="auto"/>
      <w:ind w:left="720" w:hanging="360"/>
      <w:jc w:val="both"/>
      <w:outlineLvl w:val="0"/>
    </w:pPr>
    <w:rPr>
      <w:rFonts w:ascii="Arial" w:eastAsia="Times New Roman" w:hAnsi="Arial" w:cstheme="majorBidi"/>
      <w:sz w:val="32"/>
      <w:szCs w:val="3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72AB"/>
    <w:rPr>
      <w:rFonts w:ascii="Arial" w:eastAsia="Times New Roman" w:hAnsi="Arial" w:cstheme="majorBidi"/>
      <w:sz w:val="32"/>
      <w:szCs w:val="32"/>
      <w:shd w:val="clear" w:color="auto" w:fill="FFFFFF"/>
      <w:lang w:eastAsia="et-EE"/>
    </w:rPr>
  </w:style>
  <w:style w:type="paragraph" w:styleId="Normaallaadveeb">
    <w:name w:val="Normal (Web)"/>
    <w:basedOn w:val="Normaallaad"/>
    <w:uiPriority w:val="99"/>
    <w:unhideWhenUsed/>
    <w:rsid w:val="00E4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E472AB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E472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72AB"/>
  </w:style>
  <w:style w:type="character" w:styleId="Tugev">
    <w:name w:val="Strong"/>
    <w:basedOn w:val="Liguvaikefont"/>
    <w:uiPriority w:val="22"/>
    <w:qFormat/>
    <w:rsid w:val="00E47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Alt</dc:creator>
  <cp:lastModifiedBy>Helge Alt</cp:lastModifiedBy>
  <cp:revision>1</cp:revision>
  <dcterms:created xsi:type="dcterms:W3CDTF">2016-03-28T06:54:00Z</dcterms:created>
  <dcterms:modified xsi:type="dcterms:W3CDTF">2016-03-28T06:56:00Z</dcterms:modified>
</cp:coreProperties>
</file>